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D6045" w14:textId="29B66AA5" w:rsidR="00A90E06" w:rsidRDefault="00982F59" w:rsidP="00A90E06">
      <w:pPr>
        <w:jc w:val="center"/>
        <w:rPr>
          <w:rFonts w:ascii="Arial" w:hAnsi="Arial" w:cs="Arial"/>
          <w:b/>
          <w:u w:val="single"/>
        </w:rPr>
      </w:pPr>
      <w:r>
        <w:rPr>
          <w:rFonts w:ascii="Arial" w:hAnsi="Arial" w:cs="Arial"/>
          <w:b/>
          <w:u w:val="single"/>
        </w:rPr>
        <w:t xml:space="preserve"> </w:t>
      </w:r>
      <w:r w:rsidR="00510602">
        <w:rPr>
          <w:rFonts w:ascii="Arial" w:hAnsi="Arial" w:cs="Arial"/>
          <w:b/>
          <w:u w:val="single"/>
        </w:rPr>
        <w:t>RASKELF</w:t>
      </w:r>
      <w:r w:rsidR="00A90E06">
        <w:rPr>
          <w:rFonts w:ascii="Arial" w:hAnsi="Arial" w:cs="Arial"/>
          <w:b/>
          <w:u w:val="single"/>
        </w:rPr>
        <w:t xml:space="preserve"> PARISH COUNCIL</w:t>
      </w:r>
    </w:p>
    <w:p w14:paraId="0C02EDD8" w14:textId="64D424AD" w:rsidR="00A90E06" w:rsidRDefault="00A90E06" w:rsidP="00DF7223">
      <w:pPr>
        <w:tabs>
          <w:tab w:val="left" w:pos="5103"/>
        </w:tabs>
        <w:jc w:val="center"/>
        <w:rPr>
          <w:rFonts w:ascii="Arial" w:hAnsi="Arial" w:cs="Arial"/>
          <w:b/>
          <w:u w:val="single"/>
        </w:rPr>
      </w:pPr>
      <w:r>
        <w:rPr>
          <w:rFonts w:ascii="Arial" w:hAnsi="Arial" w:cs="Arial"/>
          <w:b/>
          <w:u w:val="single"/>
        </w:rPr>
        <w:t xml:space="preserve">MINUTES OF THE MEETING </w:t>
      </w:r>
      <w:r w:rsidR="00DF7223">
        <w:rPr>
          <w:rFonts w:ascii="Arial" w:hAnsi="Arial" w:cs="Arial"/>
          <w:b/>
          <w:u w:val="single"/>
        </w:rPr>
        <w:t>HELD</w:t>
      </w:r>
      <w:r w:rsidR="00D325B9">
        <w:rPr>
          <w:rFonts w:ascii="Arial" w:hAnsi="Arial" w:cs="Arial"/>
          <w:b/>
          <w:u w:val="single"/>
        </w:rPr>
        <w:t xml:space="preserve"> IN RASKELF VILLAGE HALL</w:t>
      </w:r>
      <w:r w:rsidR="00DF7223">
        <w:rPr>
          <w:rFonts w:ascii="Arial" w:hAnsi="Arial" w:cs="Arial"/>
          <w:b/>
          <w:u w:val="single"/>
        </w:rPr>
        <w:t xml:space="preserve"> </w:t>
      </w:r>
      <w:r>
        <w:rPr>
          <w:rFonts w:ascii="Arial" w:hAnsi="Arial" w:cs="Arial"/>
          <w:b/>
          <w:u w:val="single"/>
        </w:rPr>
        <w:br/>
        <w:t xml:space="preserve">ON </w:t>
      </w:r>
      <w:r w:rsidR="00510602">
        <w:rPr>
          <w:rFonts w:ascii="Arial" w:hAnsi="Arial" w:cs="Arial"/>
          <w:b/>
          <w:u w:val="single"/>
        </w:rPr>
        <w:t>MONDAY</w:t>
      </w:r>
      <w:r w:rsidR="001327AD">
        <w:rPr>
          <w:rFonts w:ascii="Arial" w:hAnsi="Arial" w:cs="Arial"/>
          <w:b/>
          <w:u w:val="single"/>
        </w:rPr>
        <w:t xml:space="preserve"> </w:t>
      </w:r>
      <w:r w:rsidR="00AB1013">
        <w:rPr>
          <w:rFonts w:ascii="Arial" w:hAnsi="Arial" w:cs="Arial"/>
          <w:b/>
          <w:u w:val="single"/>
        </w:rPr>
        <w:t>1</w:t>
      </w:r>
      <w:r w:rsidR="00AB1013" w:rsidRPr="00AB1013">
        <w:rPr>
          <w:rFonts w:ascii="Arial" w:hAnsi="Arial" w:cs="Arial"/>
          <w:b/>
          <w:u w:val="single"/>
          <w:vertAlign w:val="superscript"/>
        </w:rPr>
        <w:t>st</w:t>
      </w:r>
      <w:r w:rsidR="00AB1013">
        <w:rPr>
          <w:rFonts w:ascii="Arial" w:hAnsi="Arial" w:cs="Arial"/>
          <w:b/>
          <w:u w:val="single"/>
        </w:rPr>
        <w:t xml:space="preserve"> September</w:t>
      </w:r>
      <w:r w:rsidR="00713B20">
        <w:rPr>
          <w:rFonts w:ascii="Arial" w:hAnsi="Arial" w:cs="Arial"/>
          <w:b/>
          <w:u w:val="single"/>
        </w:rPr>
        <w:t xml:space="preserve"> </w:t>
      </w:r>
      <w:r w:rsidR="001327AD">
        <w:rPr>
          <w:rFonts w:ascii="Arial" w:hAnsi="Arial" w:cs="Arial"/>
          <w:b/>
          <w:u w:val="single"/>
        </w:rPr>
        <w:t>20</w:t>
      </w:r>
      <w:r w:rsidR="00510602">
        <w:rPr>
          <w:rFonts w:ascii="Arial" w:hAnsi="Arial" w:cs="Arial"/>
          <w:b/>
          <w:u w:val="single"/>
        </w:rPr>
        <w:t>2</w:t>
      </w:r>
      <w:r w:rsidR="00664865">
        <w:rPr>
          <w:rFonts w:ascii="Arial" w:hAnsi="Arial" w:cs="Arial"/>
          <w:b/>
          <w:u w:val="single"/>
        </w:rPr>
        <w:t>5</w:t>
      </w:r>
      <w:r>
        <w:rPr>
          <w:rFonts w:ascii="Arial" w:hAnsi="Arial" w:cs="Arial"/>
          <w:b/>
          <w:u w:val="single"/>
        </w:rPr>
        <w:t xml:space="preserve"> </w:t>
      </w:r>
      <w:r w:rsidR="001327AD">
        <w:rPr>
          <w:rFonts w:ascii="Arial" w:hAnsi="Arial" w:cs="Arial"/>
          <w:b/>
          <w:u w:val="single"/>
        </w:rPr>
        <w:t>at</w:t>
      </w:r>
      <w:r>
        <w:rPr>
          <w:rFonts w:ascii="Arial" w:hAnsi="Arial" w:cs="Arial"/>
          <w:b/>
          <w:u w:val="single"/>
        </w:rPr>
        <w:t xml:space="preserve"> 7.</w:t>
      </w:r>
      <w:r w:rsidR="005A14BA">
        <w:rPr>
          <w:rFonts w:ascii="Arial" w:hAnsi="Arial" w:cs="Arial"/>
          <w:b/>
          <w:u w:val="single"/>
        </w:rPr>
        <w:t>0</w:t>
      </w:r>
      <w:r>
        <w:rPr>
          <w:rFonts w:ascii="Arial" w:hAnsi="Arial" w:cs="Arial"/>
          <w:b/>
          <w:u w:val="single"/>
        </w:rPr>
        <w:t>0PM</w:t>
      </w:r>
    </w:p>
    <w:p w14:paraId="0DB06113" w14:textId="0AE071A7" w:rsidR="00754EC9" w:rsidRDefault="00A90E06" w:rsidP="00EA4C94">
      <w:pPr>
        <w:ind w:left="2880" w:hanging="2171"/>
        <w:jc w:val="both"/>
        <w:rPr>
          <w:rFonts w:cstheme="minorHAnsi"/>
        </w:rPr>
      </w:pPr>
      <w:r w:rsidRPr="00445F5F">
        <w:rPr>
          <w:rFonts w:cstheme="minorHAnsi"/>
          <w:b/>
          <w:u w:val="single"/>
        </w:rPr>
        <w:t>PRESENT</w:t>
      </w:r>
      <w:r w:rsidRPr="00445F5F">
        <w:rPr>
          <w:rFonts w:cstheme="minorHAnsi"/>
        </w:rPr>
        <w:t>:</w:t>
      </w:r>
      <w:r w:rsidRPr="00445F5F">
        <w:rPr>
          <w:rFonts w:cstheme="minorHAnsi"/>
        </w:rPr>
        <w:tab/>
        <w:t xml:space="preserve">Councillors: </w:t>
      </w:r>
      <w:r w:rsidR="00510602" w:rsidRPr="00445F5F">
        <w:rPr>
          <w:rFonts w:cstheme="minorHAnsi"/>
        </w:rPr>
        <w:t>Guy Brown</w:t>
      </w:r>
      <w:r w:rsidRPr="00445F5F">
        <w:rPr>
          <w:rFonts w:cstheme="minorHAnsi"/>
        </w:rPr>
        <w:t xml:space="preserve"> (Chairman), </w:t>
      </w:r>
      <w:r w:rsidR="00C009CE">
        <w:rPr>
          <w:rFonts w:cstheme="minorHAnsi"/>
        </w:rPr>
        <w:t xml:space="preserve">Charlotte Cope (Vice Chairman) </w:t>
      </w:r>
      <w:r w:rsidR="00EA4C94">
        <w:rPr>
          <w:rFonts w:cstheme="minorHAnsi"/>
        </w:rPr>
        <w:t>Nicholas Dixon</w:t>
      </w:r>
      <w:r w:rsidR="004B67E8">
        <w:rPr>
          <w:rFonts w:cstheme="minorHAnsi"/>
        </w:rPr>
        <w:t>,</w:t>
      </w:r>
      <w:r w:rsidR="00AB1013">
        <w:rPr>
          <w:rFonts w:cstheme="minorHAnsi"/>
        </w:rPr>
        <w:t xml:space="preserve"> </w:t>
      </w:r>
      <w:r w:rsidR="0028314A">
        <w:rPr>
          <w:rFonts w:cstheme="minorHAnsi"/>
        </w:rPr>
        <w:t>Peter Sigsworth</w:t>
      </w:r>
      <w:r w:rsidR="004B67E8">
        <w:rPr>
          <w:rFonts w:cstheme="minorHAnsi"/>
        </w:rPr>
        <w:t xml:space="preserve"> and</w:t>
      </w:r>
      <w:r w:rsidR="00C009CE">
        <w:rPr>
          <w:rFonts w:cstheme="minorHAnsi"/>
        </w:rPr>
        <w:t xml:space="preserve"> </w:t>
      </w:r>
      <w:r w:rsidR="004B67E8">
        <w:rPr>
          <w:rFonts w:cstheme="minorHAnsi"/>
        </w:rPr>
        <w:t>Cllr Alyson Baker</w:t>
      </w:r>
    </w:p>
    <w:p w14:paraId="506630F2" w14:textId="7FE84BC9" w:rsidR="004514BE" w:rsidRPr="00445F5F" w:rsidRDefault="00A90E06" w:rsidP="00754EC9">
      <w:pPr>
        <w:ind w:left="2880"/>
        <w:jc w:val="both"/>
        <w:rPr>
          <w:rFonts w:cstheme="minorHAnsi"/>
          <w:bCs/>
        </w:rPr>
      </w:pPr>
      <w:r w:rsidRPr="00445F5F">
        <w:rPr>
          <w:rFonts w:cstheme="minorHAnsi"/>
        </w:rPr>
        <w:t>Clerk: Sandra Windross</w:t>
      </w:r>
      <w:r w:rsidR="00EA4C94">
        <w:rPr>
          <w:rFonts w:cstheme="minorHAnsi"/>
        </w:rPr>
        <w:t xml:space="preserve"> </w:t>
      </w:r>
    </w:p>
    <w:p w14:paraId="3F27313D" w14:textId="28C463FE" w:rsidR="00A90E06" w:rsidRDefault="00A90E06" w:rsidP="00A90E06">
      <w:pPr>
        <w:rPr>
          <w:u w:val="single"/>
        </w:rPr>
      </w:pPr>
      <w:r>
        <w:rPr>
          <w:u w:val="single"/>
        </w:rPr>
        <w:t>Public Forum</w:t>
      </w:r>
    </w:p>
    <w:p w14:paraId="1FD1B38D" w14:textId="52FF68EE" w:rsidR="004B67E8" w:rsidRDefault="004B67E8" w:rsidP="00195D26">
      <w:pPr>
        <w:rPr>
          <w:b/>
        </w:rPr>
      </w:pPr>
      <w:r>
        <w:rPr>
          <w:b/>
        </w:rPr>
        <w:t>No matters were discussed in the public forum.</w:t>
      </w:r>
    </w:p>
    <w:p w14:paraId="74383689" w14:textId="71B35C14" w:rsidR="00195D26" w:rsidRDefault="004B67E8" w:rsidP="00195D26">
      <w:r>
        <w:rPr>
          <w:b/>
        </w:rPr>
        <w:t>2</w:t>
      </w:r>
      <w:r w:rsidR="00420832">
        <w:rPr>
          <w:b/>
        </w:rPr>
        <w:t>.</w:t>
      </w:r>
      <w:r w:rsidR="00195D26">
        <w:rPr>
          <w:b/>
        </w:rPr>
        <w:tab/>
        <w:t>Apologies</w:t>
      </w:r>
    </w:p>
    <w:p w14:paraId="2B9116C3" w14:textId="04689197" w:rsidR="00195D26" w:rsidRPr="002A6A36" w:rsidRDefault="00A02ED9" w:rsidP="00195D26">
      <w:r>
        <w:t>A</w:t>
      </w:r>
      <w:r w:rsidR="006F7F61">
        <w:t>pologies were received</w:t>
      </w:r>
      <w:r w:rsidR="004B67E8">
        <w:t xml:space="preserve"> from Cllr Bruce Wilkie.</w:t>
      </w:r>
      <w:r>
        <w:t xml:space="preserve"> </w:t>
      </w:r>
    </w:p>
    <w:p w14:paraId="78230D61" w14:textId="2342DB08" w:rsidR="00195D26" w:rsidRDefault="004B67E8" w:rsidP="00195D26">
      <w:pPr>
        <w:rPr>
          <w:b/>
        </w:rPr>
      </w:pPr>
      <w:r>
        <w:rPr>
          <w:b/>
        </w:rPr>
        <w:t>3</w:t>
      </w:r>
      <w:r w:rsidR="00195D26">
        <w:rPr>
          <w:b/>
        </w:rPr>
        <w:t>.</w:t>
      </w:r>
      <w:r w:rsidR="00195D26">
        <w:rPr>
          <w:b/>
        </w:rPr>
        <w:tab/>
        <w:t>Declarations of Interest</w:t>
      </w:r>
    </w:p>
    <w:p w14:paraId="73C53A92" w14:textId="11B22FD8" w:rsidR="00195D26" w:rsidRPr="002A6A36" w:rsidRDefault="00195D26" w:rsidP="00195D26">
      <w:pPr>
        <w:jc w:val="both"/>
      </w:pPr>
      <w:r>
        <w:t>02.01</w:t>
      </w:r>
      <w:r>
        <w:tab/>
        <w:t>To receive any declarations of interest not already declared under the Council’s Code of Conduct or members Register of Disclosable Pecuniary interest and the receive and consider any applications for dispensation</w:t>
      </w:r>
      <w:r w:rsidR="00463978">
        <w:t xml:space="preserve">. </w:t>
      </w:r>
      <w:r w:rsidR="00463978">
        <w:rPr>
          <w:b/>
          <w:bCs/>
        </w:rPr>
        <w:t>None</w:t>
      </w:r>
      <w:r>
        <w:t xml:space="preserve"> </w:t>
      </w:r>
    </w:p>
    <w:p w14:paraId="7064E873" w14:textId="724A81CF" w:rsidR="00195D26" w:rsidRDefault="004B67E8" w:rsidP="00195D26">
      <w:pPr>
        <w:rPr>
          <w:b/>
        </w:rPr>
      </w:pPr>
      <w:r>
        <w:rPr>
          <w:b/>
        </w:rPr>
        <w:t>4</w:t>
      </w:r>
      <w:r w:rsidR="00195D26">
        <w:rPr>
          <w:b/>
        </w:rPr>
        <w:t>.</w:t>
      </w:r>
      <w:r w:rsidR="00195D26">
        <w:rPr>
          <w:b/>
        </w:rPr>
        <w:tab/>
        <w:t xml:space="preserve">Minutes of the meeting held </w:t>
      </w:r>
      <w:r w:rsidR="003C66D7">
        <w:rPr>
          <w:b/>
        </w:rPr>
        <w:t xml:space="preserve">on </w:t>
      </w:r>
      <w:r>
        <w:rPr>
          <w:b/>
        </w:rPr>
        <w:t>30</w:t>
      </w:r>
      <w:r w:rsidRPr="004B67E8">
        <w:rPr>
          <w:b/>
          <w:vertAlign w:val="superscript"/>
        </w:rPr>
        <w:t>th</w:t>
      </w:r>
      <w:r>
        <w:rPr>
          <w:b/>
        </w:rPr>
        <w:t xml:space="preserve"> June 2025</w:t>
      </w:r>
    </w:p>
    <w:p w14:paraId="6D3E2946" w14:textId="7160989F" w:rsidR="008C3EB9" w:rsidRDefault="00195D26" w:rsidP="00195D26">
      <w:pPr>
        <w:jc w:val="both"/>
      </w:pPr>
      <w:r>
        <w:t>The above minutes of the meeting were approved</w:t>
      </w:r>
      <w:r w:rsidR="000E4057">
        <w:t xml:space="preserve"> </w:t>
      </w:r>
      <w:r w:rsidR="008C3EB9">
        <w:t>by Council</w:t>
      </w:r>
      <w:r w:rsidR="00DF7223">
        <w:t xml:space="preserve"> and signed </w:t>
      </w:r>
      <w:r w:rsidR="00D325B9">
        <w:t>as a true record by Cllr Brown Chairman</w:t>
      </w:r>
      <w:r w:rsidR="00DF7223">
        <w:t>.</w:t>
      </w:r>
    </w:p>
    <w:p w14:paraId="18E58AE4" w14:textId="7FB9B968" w:rsidR="00DB5C8D" w:rsidRDefault="004B67E8" w:rsidP="00D325B9">
      <w:pPr>
        <w:jc w:val="both"/>
        <w:rPr>
          <w:b/>
        </w:rPr>
      </w:pPr>
      <w:r>
        <w:rPr>
          <w:b/>
        </w:rPr>
        <w:t>5</w:t>
      </w:r>
      <w:r w:rsidR="00195D26">
        <w:rPr>
          <w:b/>
        </w:rPr>
        <w:t>.</w:t>
      </w:r>
      <w:r w:rsidR="00195D26">
        <w:rPr>
          <w:b/>
        </w:rPr>
        <w:tab/>
      </w:r>
      <w:r w:rsidR="00D325B9">
        <w:rPr>
          <w:b/>
        </w:rPr>
        <w:t>To receive information on the following ongoing issues and decide further action where necessary</w:t>
      </w:r>
    </w:p>
    <w:p w14:paraId="12DDD225" w14:textId="51C9A744" w:rsidR="00F13C9B" w:rsidRPr="00F13C9B" w:rsidRDefault="004B67E8" w:rsidP="00D325B9">
      <w:pPr>
        <w:jc w:val="both"/>
        <w:rPr>
          <w:bCs/>
        </w:rPr>
      </w:pPr>
      <w:r>
        <w:rPr>
          <w:bCs/>
        </w:rPr>
        <w:t xml:space="preserve">There were no ongoing issues that were not dealt with on the </w:t>
      </w:r>
      <w:proofErr w:type="gramStart"/>
      <w:r>
        <w:rPr>
          <w:bCs/>
        </w:rPr>
        <w:t>Agenda</w:t>
      </w:r>
      <w:proofErr w:type="gramEnd"/>
      <w:r>
        <w:rPr>
          <w:bCs/>
        </w:rPr>
        <w:t>.</w:t>
      </w:r>
    </w:p>
    <w:p w14:paraId="5DA4985F" w14:textId="1DC13266" w:rsidR="00195D26" w:rsidRPr="00463978" w:rsidRDefault="004B67E8" w:rsidP="00195D26">
      <w:pPr>
        <w:rPr>
          <w:bCs/>
        </w:rPr>
      </w:pPr>
      <w:r>
        <w:rPr>
          <w:b/>
        </w:rPr>
        <w:t>6</w:t>
      </w:r>
      <w:r w:rsidR="00195D26">
        <w:rPr>
          <w:b/>
        </w:rPr>
        <w:t>.</w:t>
      </w:r>
      <w:r w:rsidR="00195D26">
        <w:rPr>
          <w:b/>
        </w:rPr>
        <w:tab/>
        <w:t>NYCC matters</w:t>
      </w:r>
    </w:p>
    <w:p w14:paraId="4C690FB7" w14:textId="77777777" w:rsidR="00C009CE" w:rsidRDefault="00C009CE" w:rsidP="00A02ED9">
      <w:pPr>
        <w:jc w:val="both"/>
        <w:rPr>
          <w:bCs/>
        </w:rPr>
      </w:pPr>
      <w:r>
        <w:rPr>
          <w:bCs/>
        </w:rPr>
        <w:t xml:space="preserve">Cllr Baker advised on the following matters: </w:t>
      </w:r>
    </w:p>
    <w:p w14:paraId="46292734" w14:textId="47E25578" w:rsidR="00461B62" w:rsidRDefault="004B67E8" w:rsidP="00A02ED9">
      <w:pPr>
        <w:jc w:val="both"/>
        <w:rPr>
          <w:bCs/>
        </w:rPr>
      </w:pPr>
      <w:r>
        <w:rPr>
          <w:bCs/>
        </w:rPr>
        <w:t>There have been missed bin collections including dog poo bins this has been due to various challenges affecting service of delivery.  NYC hope that they have resolved issues and normal service will resume.</w:t>
      </w:r>
    </w:p>
    <w:p w14:paraId="39BFD385" w14:textId="6CEB6BEC" w:rsidR="00D33005" w:rsidRDefault="004B67E8" w:rsidP="00A02ED9">
      <w:pPr>
        <w:jc w:val="both"/>
        <w:rPr>
          <w:b/>
          <w:bCs/>
        </w:rPr>
      </w:pPr>
      <w:r>
        <w:rPr>
          <w:b/>
          <w:bCs/>
        </w:rPr>
        <w:t>7</w:t>
      </w:r>
      <w:r w:rsidR="00D33005" w:rsidRPr="00D33005">
        <w:rPr>
          <w:b/>
          <w:bCs/>
        </w:rPr>
        <w:t>.</w:t>
      </w:r>
      <w:r w:rsidR="00D33005" w:rsidRPr="00D33005">
        <w:rPr>
          <w:b/>
          <w:bCs/>
        </w:rPr>
        <w:tab/>
        <w:t>LAMP POST/STREET LIGHT WHICH UPGRADE TO LED LAMPS</w:t>
      </w:r>
    </w:p>
    <w:p w14:paraId="5B6E1A5E" w14:textId="5307E2A8" w:rsidR="00D33005" w:rsidRDefault="00D33005" w:rsidP="00A02ED9">
      <w:pPr>
        <w:jc w:val="both"/>
      </w:pPr>
      <w:r>
        <w:t>Clerk had received an email from NYC advising they are issuing a purchase order to take over control of the new lights</w:t>
      </w:r>
      <w:r w:rsidR="004B67E8">
        <w:t>.   The clerk will chase this up when the lights will be transferred.</w:t>
      </w:r>
    </w:p>
    <w:p w14:paraId="3D7FA199" w14:textId="5077FF98" w:rsidR="004B67E8" w:rsidRDefault="004B67E8" w:rsidP="00A02ED9">
      <w:pPr>
        <w:jc w:val="both"/>
        <w:rPr>
          <w:b/>
          <w:bCs/>
        </w:rPr>
      </w:pPr>
      <w:r>
        <w:t>8.</w:t>
      </w:r>
      <w:r>
        <w:tab/>
      </w:r>
      <w:r>
        <w:rPr>
          <w:b/>
          <w:bCs/>
        </w:rPr>
        <w:t>Defibrillator update</w:t>
      </w:r>
    </w:p>
    <w:p w14:paraId="752EF2CB" w14:textId="520C0173" w:rsidR="004B67E8" w:rsidRPr="004B67E8" w:rsidRDefault="004B67E8" w:rsidP="00A02ED9">
      <w:pPr>
        <w:jc w:val="both"/>
      </w:pPr>
      <w:r>
        <w:t>We now have a back up battery and the defibrillator is now in working order.</w:t>
      </w:r>
    </w:p>
    <w:p w14:paraId="3B86FCD1" w14:textId="00A584F7" w:rsidR="00B7592C" w:rsidRPr="00B7592C" w:rsidRDefault="006F3163" w:rsidP="00EA4C94">
      <w:pPr>
        <w:jc w:val="both"/>
        <w:rPr>
          <w:b/>
        </w:rPr>
      </w:pPr>
      <w:r>
        <w:rPr>
          <w:b/>
        </w:rPr>
        <w:t>9.</w:t>
      </w:r>
      <w:r w:rsidR="00DE771F" w:rsidRPr="00DE771F">
        <w:rPr>
          <w:b/>
        </w:rPr>
        <w:tab/>
      </w:r>
      <w:r w:rsidR="00195D26">
        <w:rPr>
          <w:b/>
        </w:rPr>
        <w:t>Planning Matters</w:t>
      </w:r>
    </w:p>
    <w:p w14:paraId="695FB09A" w14:textId="6732C101" w:rsidR="006F3163" w:rsidRDefault="006F3163" w:rsidP="00B7592C">
      <w:pPr>
        <w:rPr>
          <w:b/>
        </w:rPr>
      </w:pPr>
      <w:r>
        <w:rPr>
          <w:b/>
        </w:rPr>
        <w:t>9</w:t>
      </w:r>
      <w:r w:rsidR="00584F18">
        <w:rPr>
          <w:b/>
        </w:rPr>
        <w:t xml:space="preserve">.1 </w:t>
      </w:r>
      <w:r w:rsidR="00584F18">
        <w:rPr>
          <w:b/>
        </w:rPr>
        <w:tab/>
      </w:r>
      <w:r w:rsidR="00FB23CF">
        <w:rPr>
          <w:b/>
        </w:rPr>
        <w:t>The following planning applications were</w:t>
      </w:r>
      <w:r w:rsidR="00584F18">
        <w:rPr>
          <w:b/>
        </w:rPr>
        <w:t xml:space="preserve"> received.</w:t>
      </w:r>
    </w:p>
    <w:p w14:paraId="585F0E22" w14:textId="4311C5E2" w:rsidR="00D33005" w:rsidRPr="00594597" w:rsidRDefault="00594597" w:rsidP="00D33005">
      <w:pPr>
        <w:rPr>
          <w:bCs/>
          <w:lang w:val="en-US"/>
        </w:rPr>
      </w:pPr>
      <w:r>
        <w:rPr>
          <w:b/>
          <w:lang w:val="en-US"/>
        </w:rPr>
        <w:t xml:space="preserve">ZB25/01343/FUL </w:t>
      </w:r>
      <w:r>
        <w:rPr>
          <w:bCs/>
          <w:lang w:val="en-US"/>
        </w:rPr>
        <w:t xml:space="preserve">application for change of use of land to form enlarged domestic curtilage to serve 2 no proposed dwellings Sam House Farm, </w:t>
      </w:r>
      <w:proofErr w:type="spellStart"/>
      <w:r>
        <w:rPr>
          <w:bCs/>
          <w:lang w:val="en-US"/>
        </w:rPr>
        <w:t>Raskelf</w:t>
      </w:r>
      <w:proofErr w:type="spellEnd"/>
      <w:r>
        <w:rPr>
          <w:bCs/>
          <w:lang w:val="en-US"/>
        </w:rPr>
        <w:t>, York – Council had no objections.</w:t>
      </w:r>
    </w:p>
    <w:p w14:paraId="2F1FBA02" w14:textId="29C6F91C" w:rsidR="00E5028E" w:rsidRDefault="00D33005" w:rsidP="00594597">
      <w:pPr>
        <w:rPr>
          <w:rFonts w:cstheme="minorHAnsi"/>
          <w:b/>
          <w:bCs/>
        </w:rPr>
      </w:pPr>
      <w:r>
        <w:rPr>
          <w:rFonts w:cstheme="minorHAnsi"/>
          <w:b/>
          <w:bCs/>
        </w:rPr>
        <w:t>9</w:t>
      </w:r>
      <w:r w:rsidR="00E5028E">
        <w:rPr>
          <w:rFonts w:cstheme="minorHAnsi"/>
          <w:b/>
          <w:bCs/>
        </w:rPr>
        <w:t xml:space="preserve">.2 </w:t>
      </w:r>
      <w:r w:rsidR="00E5028E">
        <w:rPr>
          <w:rFonts w:cstheme="minorHAnsi"/>
          <w:b/>
          <w:bCs/>
        </w:rPr>
        <w:tab/>
        <w:t>T</w:t>
      </w:r>
      <w:r w:rsidR="00E5028E" w:rsidRPr="00E5028E">
        <w:rPr>
          <w:rFonts w:cstheme="minorHAnsi"/>
          <w:b/>
          <w:bCs/>
        </w:rPr>
        <w:t>he following decisions were received</w:t>
      </w:r>
    </w:p>
    <w:p w14:paraId="1A1D68F3" w14:textId="77777777" w:rsidR="004B67E8" w:rsidRPr="00D33005" w:rsidRDefault="004B67E8" w:rsidP="004B67E8">
      <w:pPr>
        <w:rPr>
          <w:b/>
          <w:bCs/>
        </w:rPr>
      </w:pPr>
      <w:r w:rsidRPr="00D33005">
        <w:rPr>
          <w:b/>
          <w:bCs/>
          <w:lang w:val="en-US"/>
        </w:rPr>
        <w:t>Application no. ZB25/01071/DPN</w:t>
      </w:r>
    </w:p>
    <w:p w14:paraId="75500419" w14:textId="77777777" w:rsidR="004B67E8" w:rsidRPr="00D33005" w:rsidRDefault="004B67E8" w:rsidP="004B67E8">
      <w:pPr>
        <w:jc w:val="both"/>
        <w:rPr>
          <w:bCs/>
        </w:rPr>
      </w:pPr>
      <w:r w:rsidRPr="00D33005">
        <w:rPr>
          <w:bCs/>
        </w:rPr>
        <w:t>PROPOSAL:</w:t>
      </w:r>
      <w:r w:rsidRPr="00D33005">
        <w:rPr>
          <w:bCs/>
        </w:rPr>
        <w:tab/>
        <w:t>Application to determine if prior approval is required for the proposed demolition of a single bay of a modern farm building and parts demolition of dilapidated building range adjacent</w:t>
      </w:r>
    </w:p>
    <w:p w14:paraId="19BA1A69" w14:textId="108E07E3" w:rsidR="004B67E8" w:rsidRPr="00B7592C" w:rsidRDefault="004B67E8" w:rsidP="004B67E8">
      <w:pPr>
        <w:rPr>
          <w:bCs/>
        </w:rPr>
      </w:pPr>
      <w:r w:rsidRPr="00D33005">
        <w:rPr>
          <w:bCs/>
        </w:rPr>
        <w:t>LOCATION:</w:t>
      </w:r>
      <w:r w:rsidRPr="00D33005">
        <w:rPr>
          <w:bCs/>
        </w:rPr>
        <w:tab/>
        <w:t xml:space="preserve">Sam House Farm Sam Lane </w:t>
      </w:r>
      <w:proofErr w:type="spellStart"/>
      <w:r w:rsidRPr="00D33005">
        <w:rPr>
          <w:bCs/>
        </w:rPr>
        <w:t>Raskelf</w:t>
      </w:r>
      <w:proofErr w:type="spellEnd"/>
      <w:r w:rsidRPr="00D33005">
        <w:rPr>
          <w:bCs/>
        </w:rPr>
        <w:t xml:space="preserve"> York</w:t>
      </w:r>
      <w:r>
        <w:rPr>
          <w:bCs/>
        </w:rPr>
        <w:t xml:space="preserve"> – </w:t>
      </w:r>
      <w:r w:rsidRPr="004B67E8">
        <w:rPr>
          <w:b/>
        </w:rPr>
        <w:t>Granted</w:t>
      </w:r>
    </w:p>
    <w:p w14:paraId="7A0433FC" w14:textId="76A94E5E" w:rsidR="00FB23CF" w:rsidRDefault="00D33005" w:rsidP="00195D26">
      <w:pPr>
        <w:rPr>
          <w:bCs/>
        </w:rPr>
      </w:pPr>
      <w:r>
        <w:rPr>
          <w:b/>
        </w:rPr>
        <w:t>10</w:t>
      </w:r>
      <w:r w:rsidR="00E5028E" w:rsidRPr="00E5028E">
        <w:rPr>
          <w:b/>
        </w:rPr>
        <w:t>.</w:t>
      </w:r>
      <w:r w:rsidR="00E5028E" w:rsidRPr="00E5028E">
        <w:rPr>
          <w:b/>
        </w:rPr>
        <w:tab/>
      </w:r>
      <w:r w:rsidR="00E60458">
        <w:rPr>
          <w:b/>
        </w:rPr>
        <w:t>Village Hall Car Park</w:t>
      </w:r>
    </w:p>
    <w:p w14:paraId="1555E329" w14:textId="223D46EC" w:rsidR="00630C81" w:rsidRDefault="00E60458" w:rsidP="00584F18">
      <w:pPr>
        <w:jc w:val="both"/>
        <w:rPr>
          <w:rFonts w:ascii="Arial" w:hAnsi="Arial" w:cs="Arial"/>
          <w:sz w:val="20"/>
        </w:rPr>
      </w:pPr>
      <w:r>
        <w:rPr>
          <w:rFonts w:ascii="Arial" w:hAnsi="Arial" w:cs="Arial"/>
          <w:sz w:val="20"/>
        </w:rPr>
        <w:t>It was agreed to accept the quote from JW &amp; JE Gray in the sum of £1920 including VAT for the fencing and gate.</w:t>
      </w:r>
      <w:r w:rsidR="00D33005">
        <w:rPr>
          <w:rFonts w:ascii="Arial" w:hAnsi="Arial" w:cs="Arial"/>
          <w:sz w:val="20"/>
        </w:rPr>
        <w:t xml:space="preserve"> </w:t>
      </w:r>
      <w:r w:rsidR="00630C81">
        <w:rPr>
          <w:rFonts w:ascii="Arial" w:hAnsi="Arial" w:cs="Arial"/>
          <w:sz w:val="20"/>
        </w:rPr>
        <w:t xml:space="preserve">   </w:t>
      </w:r>
    </w:p>
    <w:p w14:paraId="7B8F7619" w14:textId="77777777" w:rsidR="00E60458" w:rsidRDefault="00E60458" w:rsidP="00584F18">
      <w:pPr>
        <w:jc w:val="both"/>
        <w:rPr>
          <w:rFonts w:ascii="Arial" w:hAnsi="Arial" w:cs="Arial"/>
          <w:sz w:val="20"/>
        </w:rPr>
      </w:pPr>
    </w:p>
    <w:p w14:paraId="738C8046" w14:textId="23D69E9B" w:rsidR="004D624F" w:rsidRDefault="00242DB5" w:rsidP="00584F18">
      <w:pPr>
        <w:jc w:val="both"/>
        <w:rPr>
          <w:b/>
        </w:rPr>
      </w:pPr>
      <w:r>
        <w:rPr>
          <w:rFonts w:ascii="Arial" w:hAnsi="Arial" w:cs="Arial"/>
          <w:sz w:val="20"/>
        </w:rPr>
        <w:t>1</w:t>
      </w:r>
      <w:r w:rsidR="00D776AB">
        <w:rPr>
          <w:rFonts w:ascii="Arial" w:hAnsi="Arial" w:cs="Arial"/>
          <w:sz w:val="20"/>
        </w:rPr>
        <w:t>1</w:t>
      </w:r>
      <w:r w:rsidR="00584F18">
        <w:rPr>
          <w:rFonts w:ascii="Arial" w:hAnsi="Arial" w:cs="Arial"/>
          <w:sz w:val="20"/>
        </w:rPr>
        <w:t>..</w:t>
      </w:r>
      <w:r w:rsidR="004D624F" w:rsidRPr="003F420E">
        <w:rPr>
          <w:b/>
        </w:rPr>
        <w:tab/>
        <w:t>Financial Matters</w:t>
      </w:r>
    </w:p>
    <w:p w14:paraId="7554F586" w14:textId="6182CBE5" w:rsidR="00096C28" w:rsidRPr="00096C28" w:rsidRDefault="00096C28" w:rsidP="005C3225">
      <w:pPr>
        <w:spacing w:after="0"/>
        <w:jc w:val="both"/>
        <w:rPr>
          <w:rFonts w:ascii="Arial" w:hAnsi="Arial" w:cs="Arial"/>
          <w:bCs/>
          <w:sz w:val="20"/>
          <w:szCs w:val="20"/>
        </w:rPr>
      </w:pPr>
      <w:r w:rsidRPr="00096C28">
        <w:rPr>
          <w:rFonts w:ascii="Arial" w:hAnsi="Arial" w:cs="Arial"/>
          <w:sz w:val="20"/>
          <w:szCs w:val="20"/>
        </w:rPr>
        <w:t>11</w:t>
      </w:r>
      <w:r w:rsidR="00630C81">
        <w:rPr>
          <w:rFonts w:ascii="Arial" w:hAnsi="Arial" w:cs="Arial"/>
          <w:sz w:val="20"/>
          <w:szCs w:val="20"/>
        </w:rPr>
        <w:t>.1</w:t>
      </w:r>
      <w:r w:rsidRPr="00096C28">
        <w:rPr>
          <w:rFonts w:ascii="Arial" w:hAnsi="Arial" w:cs="Arial"/>
          <w:b/>
          <w:sz w:val="20"/>
          <w:szCs w:val="20"/>
        </w:rPr>
        <w:tab/>
      </w:r>
      <w:r w:rsidR="005C3225" w:rsidRPr="005C3225">
        <w:rPr>
          <w:rFonts w:ascii="Arial" w:hAnsi="Arial" w:cs="Arial"/>
          <w:bCs/>
          <w:sz w:val="20"/>
          <w:szCs w:val="20"/>
        </w:rPr>
        <w:t>Council approved</w:t>
      </w:r>
      <w:r w:rsidR="00D33005">
        <w:rPr>
          <w:rFonts w:ascii="Arial" w:hAnsi="Arial" w:cs="Arial"/>
          <w:bCs/>
          <w:sz w:val="20"/>
          <w:szCs w:val="20"/>
        </w:rPr>
        <w:t xml:space="preserve"> </w:t>
      </w:r>
      <w:r w:rsidRPr="00096C28">
        <w:rPr>
          <w:rFonts w:ascii="Arial" w:hAnsi="Arial" w:cs="Arial"/>
          <w:bCs/>
          <w:sz w:val="20"/>
          <w:szCs w:val="20"/>
        </w:rPr>
        <w:t>the following payments</w:t>
      </w:r>
    </w:p>
    <w:p w14:paraId="575C1402" w14:textId="27EEC572" w:rsidR="00096C28" w:rsidRPr="00096C28" w:rsidRDefault="00096C28" w:rsidP="005C3225">
      <w:pPr>
        <w:spacing w:after="0"/>
        <w:jc w:val="both"/>
        <w:rPr>
          <w:rFonts w:ascii="Arial" w:hAnsi="Arial" w:cs="Arial"/>
          <w:bCs/>
          <w:sz w:val="20"/>
          <w:szCs w:val="20"/>
        </w:rPr>
      </w:pPr>
      <w:r w:rsidRPr="00096C28">
        <w:rPr>
          <w:rFonts w:ascii="Arial" w:hAnsi="Arial" w:cs="Arial"/>
          <w:bCs/>
          <w:sz w:val="20"/>
          <w:szCs w:val="20"/>
        </w:rPr>
        <w:lastRenderedPageBreak/>
        <w:tab/>
        <w:t>Clerks Salary and expenses £</w:t>
      </w:r>
      <w:r w:rsidR="00650AA1">
        <w:rPr>
          <w:rFonts w:ascii="Arial" w:hAnsi="Arial" w:cs="Arial"/>
          <w:bCs/>
          <w:sz w:val="20"/>
          <w:szCs w:val="20"/>
        </w:rPr>
        <w:t>540.88</w:t>
      </w:r>
    </w:p>
    <w:p w14:paraId="38E5A3E8" w14:textId="49B29C76" w:rsidR="00454BA5" w:rsidRDefault="00096C28" w:rsidP="00E60458">
      <w:pPr>
        <w:spacing w:after="0"/>
        <w:jc w:val="both"/>
        <w:rPr>
          <w:rFonts w:ascii="Arial" w:hAnsi="Arial" w:cs="Arial"/>
          <w:bCs/>
          <w:sz w:val="20"/>
          <w:szCs w:val="20"/>
        </w:rPr>
      </w:pPr>
      <w:r w:rsidRPr="00096C28">
        <w:rPr>
          <w:rFonts w:ascii="Arial" w:hAnsi="Arial" w:cs="Arial"/>
          <w:bCs/>
          <w:sz w:val="20"/>
          <w:szCs w:val="20"/>
        </w:rPr>
        <w:tab/>
      </w:r>
    </w:p>
    <w:p w14:paraId="7EC3CF20" w14:textId="212C1DDF" w:rsidR="001B6385" w:rsidRPr="00096C28" w:rsidRDefault="001B6385" w:rsidP="005C3225">
      <w:pPr>
        <w:spacing w:after="0"/>
        <w:jc w:val="both"/>
        <w:rPr>
          <w:rFonts w:ascii="Arial" w:hAnsi="Arial" w:cs="Arial"/>
          <w:bCs/>
          <w:sz w:val="20"/>
          <w:szCs w:val="20"/>
        </w:rPr>
      </w:pPr>
    </w:p>
    <w:p w14:paraId="1E01CD9C" w14:textId="0ADF4E55" w:rsidR="00096C28" w:rsidRPr="00096C28" w:rsidRDefault="00096C28" w:rsidP="00096C28">
      <w:pPr>
        <w:jc w:val="both"/>
        <w:rPr>
          <w:rFonts w:ascii="Arial" w:hAnsi="Arial" w:cs="Arial"/>
          <w:bCs/>
          <w:sz w:val="20"/>
          <w:szCs w:val="20"/>
        </w:rPr>
      </w:pPr>
      <w:r w:rsidRPr="00096C28">
        <w:rPr>
          <w:rFonts w:ascii="Arial" w:hAnsi="Arial" w:cs="Arial"/>
          <w:bCs/>
          <w:sz w:val="20"/>
          <w:szCs w:val="20"/>
        </w:rPr>
        <w:t>11.</w:t>
      </w:r>
      <w:r w:rsidR="00454BA5">
        <w:rPr>
          <w:rFonts w:ascii="Arial" w:hAnsi="Arial" w:cs="Arial"/>
          <w:bCs/>
          <w:sz w:val="20"/>
          <w:szCs w:val="20"/>
        </w:rPr>
        <w:t>2</w:t>
      </w:r>
      <w:r w:rsidRPr="00096C28">
        <w:rPr>
          <w:rFonts w:ascii="Arial" w:hAnsi="Arial" w:cs="Arial"/>
          <w:bCs/>
          <w:sz w:val="20"/>
          <w:szCs w:val="20"/>
        </w:rPr>
        <w:tab/>
        <w:t xml:space="preserve">To consider any Grant applications received by the Clerk </w:t>
      </w:r>
    </w:p>
    <w:p w14:paraId="463989B3" w14:textId="0CFBCBC1" w:rsidR="00096C28" w:rsidRPr="0055211C" w:rsidRDefault="00D33005" w:rsidP="00096C28">
      <w:pPr>
        <w:jc w:val="both"/>
        <w:rPr>
          <w:rFonts w:ascii="Arial" w:hAnsi="Arial" w:cs="Arial"/>
        </w:rPr>
      </w:pPr>
      <w:r>
        <w:rPr>
          <w:rFonts w:ascii="Arial" w:hAnsi="Arial" w:cs="Arial"/>
        </w:rPr>
        <w:t>No grant applications were received.</w:t>
      </w:r>
    </w:p>
    <w:p w14:paraId="6A6BDCEC" w14:textId="153C0DEB" w:rsidR="00A44530" w:rsidRDefault="00242DB5" w:rsidP="005C3225">
      <w:pPr>
        <w:tabs>
          <w:tab w:val="left" w:pos="709"/>
          <w:tab w:val="left" w:pos="1418"/>
          <w:tab w:val="left" w:pos="2899"/>
          <w:tab w:val="center" w:pos="5599"/>
          <w:tab w:val="decimal" w:pos="6096"/>
          <w:tab w:val="right" w:pos="9752"/>
        </w:tabs>
        <w:spacing w:after="0"/>
        <w:ind w:left="1418" w:hanging="1418"/>
        <w:rPr>
          <w:b/>
        </w:rPr>
      </w:pPr>
      <w:r>
        <w:rPr>
          <w:rFonts w:cstheme="minorHAnsi"/>
          <w:b/>
          <w:bCs/>
        </w:rPr>
        <w:t>1</w:t>
      </w:r>
      <w:r w:rsidR="005C3225">
        <w:rPr>
          <w:rFonts w:cstheme="minorHAnsi"/>
          <w:b/>
          <w:bCs/>
        </w:rPr>
        <w:t>2</w:t>
      </w:r>
      <w:r w:rsidR="00EA4C94">
        <w:rPr>
          <w:rFonts w:cstheme="minorHAnsi"/>
          <w:b/>
          <w:bCs/>
        </w:rPr>
        <w:t>.</w:t>
      </w:r>
      <w:r w:rsidR="00366F6F">
        <w:rPr>
          <w:rFonts w:cstheme="minorHAnsi"/>
          <w:b/>
        </w:rPr>
        <w:tab/>
        <w:t>Correspondenc</w:t>
      </w:r>
      <w:r w:rsidR="00A44530">
        <w:rPr>
          <w:b/>
        </w:rPr>
        <w:t>e to Note/Discuss and Act</w:t>
      </w:r>
      <w:r w:rsidR="00A44530" w:rsidRPr="009A78AF">
        <w:rPr>
          <w:b/>
        </w:rPr>
        <w:t>ion</w:t>
      </w:r>
    </w:p>
    <w:p w14:paraId="59AC8745" w14:textId="77FE6ED4" w:rsidR="00C13D6C" w:rsidRPr="00054D99" w:rsidRDefault="009E2B20" w:rsidP="00C13D6C">
      <w:pPr>
        <w:tabs>
          <w:tab w:val="left" w:pos="750"/>
          <w:tab w:val="left" w:pos="1444"/>
        </w:tabs>
        <w:jc w:val="both"/>
        <w:rPr>
          <w:rFonts w:ascii="Arial" w:hAnsi="Arial" w:cs="Arial"/>
          <w:sz w:val="20"/>
        </w:rPr>
      </w:pPr>
      <w:r>
        <w:rPr>
          <w:rFonts w:ascii="Arial" w:hAnsi="Arial" w:cs="Arial"/>
          <w:sz w:val="20"/>
        </w:rPr>
        <w:t>Various e-mails from</w:t>
      </w:r>
      <w:r w:rsidR="00C13D6C">
        <w:rPr>
          <w:rFonts w:ascii="Arial" w:hAnsi="Arial" w:cs="Arial"/>
          <w:sz w:val="20"/>
        </w:rPr>
        <w:t xml:space="preserve"> YLCA </w:t>
      </w:r>
      <w:r>
        <w:rPr>
          <w:rFonts w:ascii="Arial" w:hAnsi="Arial" w:cs="Arial"/>
          <w:sz w:val="20"/>
        </w:rPr>
        <w:t xml:space="preserve">advising of </w:t>
      </w:r>
      <w:r w:rsidR="00C13D6C">
        <w:rPr>
          <w:rFonts w:ascii="Arial" w:hAnsi="Arial" w:cs="Arial"/>
          <w:sz w:val="20"/>
        </w:rPr>
        <w:t>Branch Meeting</w:t>
      </w:r>
      <w:r>
        <w:rPr>
          <w:rFonts w:ascii="Arial" w:hAnsi="Arial" w:cs="Arial"/>
          <w:sz w:val="20"/>
        </w:rPr>
        <w:t>s and White Rose Updates</w:t>
      </w:r>
    </w:p>
    <w:p w14:paraId="41FFF0D1" w14:textId="4BE2BB15" w:rsidR="00E935A5" w:rsidRDefault="00050F64" w:rsidP="00920CD0">
      <w:pPr>
        <w:rPr>
          <w:b/>
        </w:rPr>
      </w:pPr>
      <w:r w:rsidRPr="0064588D">
        <w:rPr>
          <w:b/>
        </w:rPr>
        <w:t>1</w:t>
      </w:r>
      <w:r w:rsidR="005C3225">
        <w:rPr>
          <w:b/>
        </w:rPr>
        <w:t>3</w:t>
      </w:r>
      <w:r w:rsidRPr="0064588D">
        <w:rPr>
          <w:b/>
        </w:rPr>
        <w:t>.</w:t>
      </w:r>
      <w:r w:rsidRPr="0064588D">
        <w:rPr>
          <w:b/>
        </w:rPr>
        <w:tab/>
        <w:t>Minor matters</w:t>
      </w:r>
      <w:r w:rsidR="0064588D">
        <w:rPr>
          <w:b/>
        </w:rPr>
        <w:t xml:space="preserve"> and Agenda Items for the next meeting</w:t>
      </w:r>
    </w:p>
    <w:p w14:paraId="1AA16365" w14:textId="111367A1" w:rsidR="00E60458" w:rsidRPr="00E60458" w:rsidRDefault="00E60458" w:rsidP="00CE3052">
      <w:pPr>
        <w:jc w:val="both"/>
        <w:rPr>
          <w:bCs/>
        </w:rPr>
      </w:pPr>
      <w:r>
        <w:rPr>
          <w:bCs/>
        </w:rPr>
        <w:t>At the time of the meeting no matters were brought forward to the next meeting.</w:t>
      </w:r>
    </w:p>
    <w:p w14:paraId="6AA3DBFE" w14:textId="279C5FC5" w:rsidR="00C56DD3" w:rsidRDefault="00366F6F" w:rsidP="00CE3052">
      <w:pPr>
        <w:jc w:val="both"/>
        <w:rPr>
          <w:bCs/>
        </w:rPr>
      </w:pPr>
      <w:r w:rsidRPr="00CE3052">
        <w:rPr>
          <w:b/>
        </w:rPr>
        <w:t>1</w:t>
      </w:r>
      <w:r w:rsidR="005C3225">
        <w:rPr>
          <w:b/>
        </w:rPr>
        <w:t>4</w:t>
      </w:r>
      <w:r w:rsidRPr="00CE3052">
        <w:rPr>
          <w:b/>
        </w:rPr>
        <w:t>.</w:t>
      </w:r>
      <w:r>
        <w:rPr>
          <w:bCs/>
        </w:rPr>
        <w:tab/>
      </w:r>
      <w:r w:rsidR="00C56DD3">
        <w:rPr>
          <w:bCs/>
        </w:rPr>
        <w:t xml:space="preserve">The meeting closed at </w:t>
      </w:r>
      <w:r w:rsidR="00754EC9">
        <w:rPr>
          <w:bCs/>
        </w:rPr>
        <w:t>19.3</w:t>
      </w:r>
      <w:r w:rsidR="00E60458">
        <w:rPr>
          <w:bCs/>
        </w:rPr>
        <w:t>0</w:t>
      </w:r>
      <w:r w:rsidR="00D16B8E">
        <w:rPr>
          <w:bCs/>
        </w:rPr>
        <w:t xml:space="preserve"> </w:t>
      </w:r>
      <w:r w:rsidR="00C56DD3">
        <w:rPr>
          <w:bCs/>
        </w:rPr>
        <w:t xml:space="preserve">the next meeting </w:t>
      </w:r>
      <w:r w:rsidR="00533872">
        <w:rPr>
          <w:bCs/>
        </w:rPr>
        <w:t xml:space="preserve">was </w:t>
      </w:r>
      <w:r w:rsidR="00C56DD3">
        <w:rPr>
          <w:bCs/>
        </w:rPr>
        <w:t>schedule</w:t>
      </w:r>
      <w:r w:rsidR="004200B3">
        <w:rPr>
          <w:bCs/>
        </w:rPr>
        <w:t>d</w:t>
      </w:r>
      <w:r w:rsidR="00C56DD3">
        <w:rPr>
          <w:bCs/>
        </w:rPr>
        <w:t xml:space="preserve"> for </w:t>
      </w:r>
      <w:r w:rsidR="00E60458">
        <w:rPr>
          <w:bCs/>
        </w:rPr>
        <w:t>3</w:t>
      </w:r>
      <w:r w:rsidR="00E60458" w:rsidRPr="00E60458">
        <w:rPr>
          <w:bCs/>
          <w:vertAlign w:val="superscript"/>
        </w:rPr>
        <w:t>rd</w:t>
      </w:r>
      <w:r w:rsidR="00E60458">
        <w:rPr>
          <w:bCs/>
        </w:rPr>
        <w:t xml:space="preserve"> November</w:t>
      </w:r>
      <w:r w:rsidR="00FB41B6">
        <w:rPr>
          <w:bCs/>
        </w:rPr>
        <w:t xml:space="preserve"> </w:t>
      </w:r>
      <w:r w:rsidR="009E2B20">
        <w:rPr>
          <w:bCs/>
        </w:rPr>
        <w:t>202</w:t>
      </w:r>
      <w:r w:rsidR="00E65C01">
        <w:rPr>
          <w:bCs/>
        </w:rPr>
        <w:t>5</w:t>
      </w:r>
      <w:r w:rsidR="000641EB">
        <w:rPr>
          <w:bCs/>
        </w:rPr>
        <w:t xml:space="preserve"> at</w:t>
      </w:r>
      <w:r w:rsidR="008B002E">
        <w:rPr>
          <w:bCs/>
        </w:rPr>
        <w:t xml:space="preserve"> </w:t>
      </w:r>
      <w:r w:rsidR="00D33005">
        <w:rPr>
          <w:bCs/>
        </w:rPr>
        <w:t>7pm</w:t>
      </w:r>
      <w:r w:rsidR="009D24D0">
        <w:rPr>
          <w:bCs/>
        </w:rPr>
        <w:t xml:space="preserve"> </w:t>
      </w:r>
      <w:r w:rsidR="00FB41B6">
        <w:rPr>
          <w:bCs/>
        </w:rPr>
        <w:t>in the village hal</w:t>
      </w:r>
      <w:r w:rsidR="00242DB5">
        <w:rPr>
          <w:bCs/>
        </w:rPr>
        <w:t>l</w:t>
      </w:r>
      <w:r w:rsidR="00C92566">
        <w:rPr>
          <w:bCs/>
        </w:rPr>
        <w:t xml:space="preserve">.  </w:t>
      </w:r>
      <w:r w:rsidR="00836797">
        <w:rPr>
          <w:bCs/>
        </w:rPr>
        <w:t xml:space="preserve"> </w:t>
      </w:r>
    </w:p>
    <w:p w14:paraId="4009A522" w14:textId="77777777" w:rsidR="00E31BC5" w:rsidRPr="00CF6DDA" w:rsidRDefault="00E31BC5" w:rsidP="00CE3052">
      <w:pPr>
        <w:jc w:val="both"/>
        <w:rPr>
          <w:bCs/>
        </w:rPr>
      </w:pPr>
    </w:p>
    <w:p w14:paraId="323E4689" w14:textId="1058CA85" w:rsidR="009015E6" w:rsidRDefault="009015E6" w:rsidP="009015E6">
      <w:pPr>
        <w:tabs>
          <w:tab w:val="decimal" w:pos="5103"/>
        </w:tabs>
        <w:rPr>
          <w:bCs/>
        </w:rPr>
      </w:pPr>
    </w:p>
    <w:sectPr w:rsidR="009015E6" w:rsidSect="009D1453">
      <w:footerReference w:type="default" r:id="rId7"/>
      <w:pgSz w:w="11906" w:h="16838"/>
      <w:pgMar w:top="1440"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D1BE8" w14:textId="77777777" w:rsidR="00160305" w:rsidRDefault="00160305" w:rsidP="00B5020B">
      <w:pPr>
        <w:spacing w:after="0"/>
      </w:pPr>
      <w:r>
        <w:separator/>
      </w:r>
    </w:p>
  </w:endnote>
  <w:endnote w:type="continuationSeparator" w:id="0">
    <w:p w14:paraId="53B25FC4" w14:textId="77777777" w:rsidR="00160305" w:rsidRDefault="00160305" w:rsidP="00B502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5184C" w14:textId="5E21CC90" w:rsidR="00B5020B" w:rsidRDefault="00B5020B">
    <w:pPr>
      <w:pStyle w:val="Footer"/>
      <w:rPr>
        <w:lang w:val="en-US"/>
      </w:rPr>
    </w:pPr>
    <w:r>
      <w:rPr>
        <w:lang w:val="en-US"/>
      </w:rPr>
      <w:t>………………………………………………………………………</w:t>
    </w:r>
  </w:p>
  <w:p w14:paraId="51B1AA25" w14:textId="65F8528C" w:rsidR="00B5020B" w:rsidRPr="00B5020B" w:rsidRDefault="00B5020B">
    <w:pPr>
      <w:pStyle w:val="Footer"/>
      <w:rPr>
        <w:lang w:val="en-US"/>
      </w:rPr>
    </w:pPr>
    <w:r>
      <w:rPr>
        <w:lang w:val="en-US"/>
      </w:rPr>
      <w:t xml:space="preserve">Cllr G. Brown Chairman     </w:t>
    </w:r>
    <w:r w:rsidR="008B31D4">
      <w:rPr>
        <w:lang w:val="en-US"/>
      </w:rPr>
      <w:t xml:space="preserve"> </w:t>
    </w:r>
    <w:r w:rsidR="00650AA1">
      <w:rPr>
        <w:lang w:val="en-US"/>
      </w:rPr>
      <w:t>3</w:t>
    </w:r>
    <w:r w:rsidR="00650AA1" w:rsidRPr="00650AA1">
      <w:rPr>
        <w:vertAlign w:val="superscript"/>
        <w:lang w:val="en-US"/>
      </w:rPr>
      <w:t>rd</w:t>
    </w:r>
    <w:r w:rsidR="00650AA1">
      <w:rPr>
        <w:lang w:val="en-US"/>
      </w:rPr>
      <w:t xml:space="preserve"> November</w:t>
    </w:r>
    <w:r w:rsidR="00A14F27">
      <w:rPr>
        <w:lang w:val="en-US"/>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1F1AC" w14:textId="77777777" w:rsidR="00160305" w:rsidRDefault="00160305" w:rsidP="00B5020B">
      <w:pPr>
        <w:spacing w:after="0"/>
      </w:pPr>
      <w:r>
        <w:separator/>
      </w:r>
    </w:p>
  </w:footnote>
  <w:footnote w:type="continuationSeparator" w:id="0">
    <w:p w14:paraId="6989B419" w14:textId="77777777" w:rsidR="00160305" w:rsidRDefault="00160305" w:rsidP="00B5020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50FB9"/>
    <w:multiLevelType w:val="hybridMultilevel"/>
    <w:tmpl w:val="148A43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9737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445"/>
    <w:rsid w:val="000059C3"/>
    <w:rsid w:val="000066AA"/>
    <w:rsid w:val="00007157"/>
    <w:rsid w:val="00007F27"/>
    <w:rsid w:val="000159D3"/>
    <w:rsid w:val="00027777"/>
    <w:rsid w:val="00045182"/>
    <w:rsid w:val="00047DFD"/>
    <w:rsid w:val="00050F64"/>
    <w:rsid w:val="000641EB"/>
    <w:rsid w:val="00070414"/>
    <w:rsid w:val="00075E18"/>
    <w:rsid w:val="0007709B"/>
    <w:rsid w:val="00080445"/>
    <w:rsid w:val="00082ACA"/>
    <w:rsid w:val="00087807"/>
    <w:rsid w:val="00092A64"/>
    <w:rsid w:val="00096C28"/>
    <w:rsid w:val="000971D3"/>
    <w:rsid w:val="000A2CD7"/>
    <w:rsid w:val="000A2E00"/>
    <w:rsid w:val="000A7AEB"/>
    <w:rsid w:val="000B45D4"/>
    <w:rsid w:val="000C0D72"/>
    <w:rsid w:val="000C4DFF"/>
    <w:rsid w:val="000C55F9"/>
    <w:rsid w:val="000E4057"/>
    <w:rsid w:val="000F3407"/>
    <w:rsid w:val="001069F0"/>
    <w:rsid w:val="00122288"/>
    <w:rsid w:val="00127371"/>
    <w:rsid w:val="00127B64"/>
    <w:rsid w:val="001302EF"/>
    <w:rsid w:val="001327AD"/>
    <w:rsid w:val="00134F9B"/>
    <w:rsid w:val="00142B36"/>
    <w:rsid w:val="00147010"/>
    <w:rsid w:val="00151025"/>
    <w:rsid w:val="00156CA2"/>
    <w:rsid w:val="00160305"/>
    <w:rsid w:val="00166228"/>
    <w:rsid w:val="0018185D"/>
    <w:rsid w:val="00181B4E"/>
    <w:rsid w:val="00184966"/>
    <w:rsid w:val="0019154A"/>
    <w:rsid w:val="00195D26"/>
    <w:rsid w:val="001A364F"/>
    <w:rsid w:val="001A4885"/>
    <w:rsid w:val="001A7AF8"/>
    <w:rsid w:val="001B122E"/>
    <w:rsid w:val="001B6385"/>
    <w:rsid w:val="001C30E6"/>
    <w:rsid w:val="001E2EA5"/>
    <w:rsid w:val="001E5651"/>
    <w:rsid w:val="001E669B"/>
    <w:rsid w:val="001F6C2F"/>
    <w:rsid w:val="002027E2"/>
    <w:rsid w:val="002207D6"/>
    <w:rsid w:val="00225932"/>
    <w:rsid w:val="00242DB5"/>
    <w:rsid w:val="002463BF"/>
    <w:rsid w:val="00255D3D"/>
    <w:rsid w:val="0028314A"/>
    <w:rsid w:val="00295809"/>
    <w:rsid w:val="002A01BC"/>
    <w:rsid w:val="002B75A9"/>
    <w:rsid w:val="002C218A"/>
    <w:rsid w:val="002C50A1"/>
    <w:rsid w:val="002D739A"/>
    <w:rsid w:val="002D79B8"/>
    <w:rsid w:val="002F2C49"/>
    <w:rsid w:val="00300504"/>
    <w:rsid w:val="003013BB"/>
    <w:rsid w:val="00305E05"/>
    <w:rsid w:val="00312885"/>
    <w:rsid w:val="00312F61"/>
    <w:rsid w:val="00313E73"/>
    <w:rsid w:val="00313F33"/>
    <w:rsid w:val="003165C7"/>
    <w:rsid w:val="00320A6B"/>
    <w:rsid w:val="00320F82"/>
    <w:rsid w:val="003212BB"/>
    <w:rsid w:val="00327129"/>
    <w:rsid w:val="003401F6"/>
    <w:rsid w:val="0034024A"/>
    <w:rsid w:val="00361248"/>
    <w:rsid w:val="00362170"/>
    <w:rsid w:val="00366F6F"/>
    <w:rsid w:val="0037243C"/>
    <w:rsid w:val="00372666"/>
    <w:rsid w:val="00386BCD"/>
    <w:rsid w:val="003947F7"/>
    <w:rsid w:val="00396CBD"/>
    <w:rsid w:val="003A798B"/>
    <w:rsid w:val="003B2F55"/>
    <w:rsid w:val="003C66D7"/>
    <w:rsid w:val="003C6CEC"/>
    <w:rsid w:val="003C7410"/>
    <w:rsid w:val="003D132E"/>
    <w:rsid w:val="003D2E7E"/>
    <w:rsid w:val="003E34DE"/>
    <w:rsid w:val="003F3C31"/>
    <w:rsid w:val="003F420E"/>
    <w:rsid w:val="003F4929"/>
    <w:rsid w:val="00412ECC"/>
    <w:rsid w:val="004200B3"/>
    <w:rsid w:val="00420832"/>
    <w:rsid w:val="00420D6D"/>
    <w:rsid w:val="00425D6A"/>
    <w:rsid w:val="0042682F"/>
    <w:rsid w:val="00426F42"/>
    <w:rsid w:val="0043032F"/>
    <w:rsid w:val="00441192"/>
    <w:rsid w:val="00445A8E"/>
    <w:rsid w:val="00445F5F"/>
    <w:rsid w:val="004514BE"/>
    <w:rsid w:val="00453621"/>
    <w:rsid w:val="00454BA5"/>
    <w:rsid w:val="00461B62"/>
    <w:rsid w:val="00463978"/>
    <w:rsid w:val="00472ED4"/>
    <w:rsid w:val="004750B9"/>
    <w:rsid w:val="00482540"/>
    <w:rsid w:val="00490C46"/>
    <w:rsid w:val="00493675"/>
    <w:rsid w:val="00496890"/>
    <w:rsid w:val="004A2E7C"/>
    <w:rsid w:val="004B67E8"/>
    <w:rsid w:val="004B7ACD"/>
    <w:rsid w:val="004C0AA7"/>
    <w:rsid w:val="004D624F"/>
    <w:rsid w:val="004E16A6"/>
    <w:rsid w:val="004E1E78"/>
    <w:rsid w:val="004E420D"/>
    <w:rsid w:val="005047DB"/>
    <w:rsid w:val="00510111"/>
    <w:rsid w:val="00510602"/>
    <w:rsid w:val="005150BB"/>
    <w:rsid w:val="005165E7"/>
    <w:rsid w:val="0053108E"/>
    <w:rsid w:val="005314E8"/>
    <w:rsid w:val="00533872"/>
    <w:rsid w:val="00534E9A"/>
    <w:rsid w:val="005367D6"/>
    <w:rsid w:val="005370CF"/>
    <w:rsid w:val="005561F9"/>
    <w:rsid w:val="00573CBD"/>
    <w:rsid w:val="00575CB5"/>
    <w:rsid w:val="00584F18"/>
    <w:rsid w:val="00585762"/>
    <w:rsid w:val="00591684"/>
    <w:rsid w:val="00594597"/>
    <w:rsid w:val="00597F87"/>
    <w:rsid w:val="005A03DB"/>
    <w:rsid w:val="005A048F"/>
    <w:rsid w:val="005A14BA"/>
    <w:rsid w:val="005A4A35"/>
    <w:rsid w:val="005A4FE0"/>
    <w:rsid w:val="005B02BD"/>
    <w:rsid w:val="005B21B8"/>
    <w:rsid w:val="005B4600"/>
    <w:rsid w:val="005C3225"/>
    <w:rsid w:val="005C7540"/>
    <w:rsid w:val="005D4710"/>
    <w:rsid w:val="005F1894"/>
    <w:rsid w:val="005F3CB4"/>
    <w:rsid w:val="00605EA5"/>
    <w:rsid w:val="00611B32"/>
    <w:rsid w:val="0061602D"/>
    <w:rsid w:val="00626395"/>
    <w:rsid w:val="00630C81"/>
    <w:rsid w:val="006312BD"/>
    <w:rsid w:val="00637549"/>
    <w:rsid w:val="00642ADB"/>
    <w:rsid w:val="0064588D"/>
    <w:rsid w:val="00645BA4"/>
    <w:rsid w:val="00650AA1"/>
    <w:rsid w:val="0065304A"/>
    <w:rsid w:val="0065427A"/>
    <w:rsid w:val="00657E5D"/>
    <w:rsid w:val="006614F3"/>
    <w:rsid w:val="00664865"/>
    <w:rsid w:val="00675014"/>
    <w:rsid w:val="00693C50"/>
    <w:rsid w:val="006A3FE2"/>
    <w:rsid w:val="006A4730"/>
    <w:rsid w:val="006A62BE"/>
    <w:rsid w:val="006A7B68"/>
    <w:rsid w:val="006B161F"/>
    <w:rsid w:val="006C6E6D"/>
    <w:rsid w:val="006D4D7C"/>
    <w:rsid w:val="006D663A"/>
    <w:rsid w:val="006F0B7E"/>
    <w:rsid w:val="006F3163"/>
    <w:rsid w:val="006F7B59"/>
    <w:rsid w:val="006F7F61"/>
    <w:rsid w:val="00713B20"/>
    <w:rsid w:val="00713FE3"/>
    <w:rsid w:val="00731FCA"/>
    <w:rsid w:val="007473D6"/>
    <w:rsid w:val="00754EC9"/>
    <w:rsid w:val="007637CF"/>
    <w:rsid w:val="007B5192"/>
    <w:rsid w:val="007B6905"/>
    <w:rsid w:val="007D7F9C"/>
    <w:rsid w:val="007F7021"/>
    <w:rsid w:val="00803106"/>
    <w:rsid w:val="00806796"/>
    <w:rsid w:val="00813BBA"/>
    <w:rsid w:val="00825989"/>
    <w:rsid w:val="00834668"/>
    <w:rsid w:val="00836797"/>
    <w:rsid w:val="008537F6"/>
    <w:rsid w:val="00857912"/>
    <w:rsid w:val="00867F93"/>
    <w:rsid w:val="00871383"/>
    <w:rsid w:val="00873BB5"/>
    <w:rsid w:val="008756D3"/>
    <w:rsid w:val="00881D9E"/>
    <w:rsid w:val="00884978"/>
    <w:rsid w:val="00890320"/>
    <w:rsid w:val="00894E25"/>
    <w:rsid w:val="008B002E"/>
    <w:rsid w:val="008B0CDC"/>
    <w:rsid w:val="008B2173"/>
    <w:rsid w:val="008B31D4"/>
    <w:rsid w:val="008B57C3"/>
    <w:rsid w:val="008C0889"/>
    <w:rsid w:val="008C3EB9"/>
    <w:rsid w:val="008D3C53"/>
    <w:rsid w:val="008D5732"/>
    <w:rsid w:val="008D669B"/>
    <w:rsid w:val="008E6DA1"/>
    <w:rsid w:val="008F6DD8"/>
    <w:rsid w:val="008F7AF5"/>
    <w:rsid w:val="009015E6"/>
    <w:rsid w:val="009063F2"/>
    <w:rsid w:val="00920640"/>
    <w:rsid w:val="00920CD0"/>
    <w:rsid w:val="00927D88"/>
    <w:rsid w:val="00945DB8"/>
    <w:rsid w:val="00960225"/>
    <w:rsid w:val="00982F59"/>
    <w:rsid w:val="00984FE0"/>
    <w:rsid w:val="00996B64"/>
    <w:rsid w:val="009A390A"/>
    <w:rsid w:val="009A78AF"/>
    <w:rsid w:val="009B21FC"/>
    <w:rsid w:val="009C1100"/>
    <w:rsid w:val="009D1453"/>
    <w:rsid w:val="009D24D0"/>
    <w:rsid w:val="009D2A44"/>
    <w:rsid w:val="009D71EC"/>
    <w:rsid w:val="009E2B20"/>
    <w:rsid w:val="009F67CA"/>
    <w:rsid w:val="00A02ED9"/>
    <w:rsid w:val="00A06096"/>
    <w:rsid w:val="00A14F27"/>
    <w:rsid w:val="00A23683"/>
    <w:rsid w:val="00A26601"/>
    <w:rsid w:val="00A31A1C"/>
    <w:rsid w:val="00A31D42"/>
    <w:rsid w:val="00A33FD3"/>
    <w:rsid w:val="00A3579E"/>
    <w:rsid w:val="00A37C0B"/>
    <w:rsid w:val="00A44530"/>
    <w:rsid w:val="00A5082F"/>
    <w:rsid w:val="00A51853"/>
    <w:rsid w:val="00A575E2"/>
    <w:rsid w:val="00A72B06"/>
    <w:rsid w:val="00A75DF3"/>
    <w:rsid w:val="00A77962"/>
    <w:rsid w:val="00A816E9"/>
    <w:rsid w:val="00A83591"/>
    <w:rsid w:val="00A854CD"/>
    <w:rsid w:val="00A90E06"/>
    <w:rsid w:val="00A9209B"/>
    <w:rsid w:val="00A949A9"/>
    <w:rsid w:val="00AA40C5"/>
    <w:rsid w:val="00AA6094"/>
    <w:rsid w:val="00AB1013"/>
    <w:rsid w:val="00AB293B"/>
    <w:rsid w:val="00AB363B"/>
    <w:rsid w:val="00AD47F4"/>
    <w:rsid w:val="00AF6999"/>
    <w:rsid w:val="00AF712F"/>
    <w:rsid w:val="00B06E43"/>
    <w:rsid w:val="00B10B29"/>
    <w:rsid w:val="00B15CA3"/>
    <w:rsid w:val="00B16193"/>
    <w:rsid w:val="00B34563"/>
    <w:rsid w:val="00B35CA3"/>
    <w:rsid w:val="00B36FA9"/>
    <w:rsid w:val="00B41690"/>
    <w:rsid w:val="00B41CDE"/>
    <w:rsid w:val="00B425D9"/>
    <w:rsid w:val="00B5020B"/>
    <w:rsid w:val="00B502C6"/>
    <w:rsid w:val="00B57FE6"/>
    <w:rsid w:val="00B62D2F"/>
    <w:rsid w:val="00B67032"/>
    <w:rsid w:val="00B7155C"/>
    <w:rsid w:val="00B7592C"/>
    <w:rsid w:val="00B761FB"/>
    <w:rsid w:val="00B95165"/>
    <w:rsid w:val="00BA3E6D"/>
    <w:rsid w:val="00BA3EC1"/>
    <w:rsid w:val="00BA6E6E"/>
    <w:rsid w:val="00BB66C3"/>
    <w:rsid w:val="00BD4559"/>
    <w:rsid w:val="00BE0935"/>
    <w:rsid w:val="00BE0ACE"/>
    <w:rsid w:val="00BE3374"/>
    <w:rsid w:val="00BF2DB9"/>
    <w:rsid w:val="00C0020E"/>
    <w:rsid w:val="00C009CE"/>
    <w:rsid w:val="00C120B4"/>
    <w:rsid w:val="00C12198"/>
    <w:rsid w:val="00C12BBF"/>
    <w:rsid w:val="00C13D6C"/>
    <w:rsid w:val="00C1771F"/>
    <w:rsid w:val="00C20797"/>
    <w:rsid w:val="00C32544"/>
    <w:rsid w:val="00C363B1"/>
    <w:rsid w:val="00C41C33"/>
    <w:rsid w:val="00C44563"/>
    <w:rsid w:val="00C547B6"/>
    <w:rsid w:val="00C556DF"/>
    <w:rsid w:val="00C56220"/>
    <w:rsid w:val="00C56DD3"/>
    <w:rsid w:val="00C6198C"/>
    <w:rsid w:val="00C6639F"/>
    <w:rsid w:val="00C67B42"/>
    <w:rsid w:val="00C7660D"/>
    <w:rsid w:val="00C80935"/>
    <w:rsid w:val="00C8587F"/>
    <w:rsid w:val="00C909BD"/>
    <w:rsid w:val="00C9124C"/>
    <w:rsid w:val="00C92566"/>
    <w:rsid w:val="00C96A30"/>
    <w:rsid w:val="00C97E53"/>
    <w:rsid w:val="00CB1673"/>
    <w:rsid w:val="00CB47C9"/>
    <w:rsid w:val="00CD2BB4"/>
    <w:rsid w:val="00CE03ED"/>
    <w:rsid w:val="00CE1F6D"/>
    <w:rsid w:val="00CE3052"/>
    <w:rsid w:val="00CE59C2"/>
    <w:rsid w:val="00CF6DDA"/>
    <w:rsid w:val="00D05E7B"/>
    <w:rsid w:val="00D151A1"/>
    <w:rsid w:val="00D16B8E"/>
    <w:rsid w:val="00D2231B"/>
    <w:rsid w:val="00D27F34"/>
    <w:rsid w:val="00D325B9"/>
    <w:rsid w:val="00D33005"/>
    <w:rsid w:val="00D44751"/>
    <w:rsid w:val="00D50E2B"/>
    <w:rsid w:val="00D56D89"/>
    <w:rsid w:val="00D7110B"/>
    <w:rsid w:val="00D76EFE"/>
    <w:rsid w:val="00D776AB"/>
    <w:rsid w:val="00D81881"/>
    <w:rsid w:val="00D84F34"/>
    <w:rsid w:val="00D91C31"/>
    <w:rsid w:val="00D921D6"/>
    <w:rsid w:val="00DB3D03"/>
    <w:rsid w:val="00DB5C8D"/>
    <w:rsid w:val="00DB74FC"/>
    <w:rsid w:val="00DC201B"/>
    <w:rsid w:val="00DD6B29"/>
    <w:rsid w:val="00DD7812"/>
    <w:rsid w:val="00DE2E91"/>
    <w:rsid w:val="00DE771F"/>
    <w:rsid w:val="00DF7223"/>
    <w:rsid w:val="00E20FDF"/>
    <w:rsid w:val="00E31BC5"/>
    <w:rsid w:val="00E34AAF"/>
    <w:rsid w:val="00E4207A"/>
    <w:rsid w:val="00E436AB"/>
    <w:rsid w:val="00E5028E"/>
    <w:rsid w:val="00E50581"/>
    <w:rsid w:val="00E5273A"/>
    <w:rsid w:val="00E60458"/>
    <w:rsid w:val="00E60BD4"/>
    <w:rsid w:val="00E64E8E"/>
    <w:rsid w:val="00E65C01"/>
    <w:rsid w:val="00E6735C"/>
    <w:rsid w:val="00E71A87"/>
    <w:rsid w:val="00E85924"/>
    <w:rsid w:val="00E874AA"/>
    <w:rsid w:val="00E935A5"/>
    <w:rsid w:val="00E9408F"/>
    <w:rsid w:val="00EA4C94"/>
    <w:rsid w:val="00EA64B4"/>
    <w:rsid w:val="00EC21B2"/>
    <w:rsid w:val="00EC6F96"/>
    <w:rsid w:val="00ED4D3C"/>
    <w:rsid w:val="00EE77D7"/>
    <w:rsid w:val="00EF413C"/>
    <w:rsid w:val="00F05792"/>
    <w:rsid w:val="00F064F2"/>
    <w:rsid w:val="00F13C9B"/>
    <w:rsid w:val="00F21328"/>
    <w:rsid w:val="00F238EA"/>
    <w:rsid w:val="00F318F7"/>
    <w:rsid w:val="00F32486"/>
    <w:rsid w:val="00F371A6"/>
    <w:rsid w:val="00F419C3"/>
    <w:rsid w:val="00F43211"/>
    <w:rsid w:val="00F433A2"/>
    <w:rsid w:val="00F46473"/>
    <w:rsid w:val="00F8124D"/>
    <w:rsid w:val="00FA564A"/>
    <w:rsid w:val="00FA6CCB"/>
    <w:rsid w:val="00FA7A06"/>
    <w:rsid w:val="00FB23CF"/>
    <w:rsid w:val="00FB41B6"/>
    <w:rsid w:val="00FC342C"/>
    <w:rsid w:val="00FD2B22"/>
    <w:rsid w:val="00FD3810"/>
    <w:rsid w:val="00FD63B7"/>
    <w:rsid w:val="00FE4B1F"/>
    <w:rsid w:val="00FF479F"/>
    <w:rsid w:val="00FF5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E6B7F"/>
  <w15:chartTrackingRefBased/>
  <w15:docId w15:val="{DAB596F6-0ACF-4BD9-8F0E-4C43C3F59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807"/>
    <w:pPr>
      <w:ind w:left="720"/>
      <w:contextualSpacing/>
    </w:pPr>
  </w:style>
  <w:style w:type="character" w:styleId="Hyperlink">
    <w:name w:val="Hyperlink"/>
    <w:basedOn w:val="DefaultParagraphFont"/>
    <w:uiPriority w:val="99"/>
    <w:unhideWhenUsed/>
    <w:rsid w:val="00AB363B"/>
    <w:rPr>
      <w:color w:val="0563C1" w:themeColor="hyperlink"/>
      <w:u w:val="single"/>
    </w:rPr>
  </w:style>
  <w:style w:type="character" w:styleId="UnresolvedMention">
    <w:name w:val="Unresolved Mention"/>
    <w:basedOn w:val="DefaultParagraphFont"/>
    <w:uiPriority w:val="99"/>
    <w:semiHidden/>
    <w:unhideWhenUsed/>
    <w:rsid w:val="00AB363B"/>
    <w:rPr>
      <w:color w:val="605E5C"/>
      <w:shd w:val="clear" w:color="auto" w:fill="E1DFDD"/>
    </w:rPr>
  </w:style>
  <w:style w:type="paragraph" w:styleId="BalloonText">
    <w:name w:val="Balloon Text"/>
    <w:basedOn w:val="Normal"/>
    <w:link w:val="BalloonTextChar"/>
    <w:uiPriority w:val="99"/>
    <w:semiHidden/>
    <w:unhideWhenUsed/>
    <w:rsid w:val="00B4169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690"/>
    <w:rPr>
      <w:rFonts w:ascii="Segoe UI" w:hAnsi="Segoe UI" w:cs="Segoe UI"/>
      <w:sz w:val="18"/>
      <w:szCs w:val="18"/>
    </w:rPr>
  </w:style>
  <w:style w:type="paragraph" w:styleId="Header">
    <w:name w:val="header"/>
    <w:basedOn w:val="Normal"/>
    <w:link w:val="HeaderChar"/>
    <w:uiPriority w:val="99"/>
    <w:unhideWhenUsed/>
    <w:rsid w:val="00B5020B"/>
    <w:pPr>
      <w:tabs>
        <w:tab w:val="center" w:pos="4513"/>
        <w:tab w:val="right" w:pos="9026"/>
      </w:tabs>
      <w:spacing w:after="0"/>
    </w:pPr>
  </w:style>
  <w:style w:type="character" w:customStyle="1" w:styleId="HeaderChar">
    <w:name w:val="Header Char"/>
    <w:basedOn w:val="DefaultParagraphFont"/>
    <w:link w:val="Header"/>
    <w:uiPriority w:val="99"/>
    <w:rsid w:val="00B5020B"/>
  </w:style>
  <w:style w:type="paragraph" w:styleId="Footer">
    <w:name w:val="footer"/>
    <w:basedOn w:val="Normal"/>
    <w:link w:val="FooterChar"/>
    <w:uiPriority w:val="99"/>
    <w:unhideWhenUsed/>
    <w:rsid w:val="00B5020B"/>
    <w:pPr>
      <w:tabs>
        <w:tab w:val="center" w:pos="4513"/>
        <w:tab w:val="right" w:pos="9026"/>
      </w:tabs>
      <w:spacing w:after="0"/>
    </w:pPr>
  </w:style>
  <w:style w:type="character" w:customStyle="1" w:styleId="FooterChar">
    <w:name w:val="Footer Char"/>
    <w:basedOn w:val="DefaultParagraphFont"/>
    <w:link w:val="Footer"/>
    <w:uiPriority w:val="99"/>
    <w:rsid w:val="00B5020B"/>
  </w:style>
  <w:style w:type="paragraph" w:customStyle="1" w:styleId="p6">
    <w:name w:val="p6"/>
    <w:basedOn w:val="Normal"/>
    <w:uiPriority w:val="99"/>
    <w:rsid w:val="005047DB"/>
    <w:pPr>
      <w:widowControl w:val="0"/>
      <w:tabs>
        <w:tab w:val="left" w:pos="1700"/>
      </w:tabs>
      <w:autoSpaceDE w:val="0"/>
      <w:autoSpaceDN w:val="0"/>
      <w:spacing w:after="0" w:line="240" w:lineRule="atLeast"/>
      <w:ind w:left="288" w:hanging="1728"/>
      <w:jc w:val="both"/>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765">
      <w:bodyDiv w:val="1"/>
      <w:marLeft w:val="0"/>
      <w:marRight w:val="0"/>
      <w:marTop w:val="0"/>
      <w:marBottom w:val="0"/>
      <w:divBdr>
        <w:top w:val="none" w:sz="0" w:space="0" w:color="auto"/>
        <w:left w:val="none" w:sz="0" w:space="0" w:color="auto"/>
        <w:bottom w:val="none" w:sz="0" w:space="0" w:color="auto"/>
        <w:right w:val="none" w:sz="0" w:space="0" w:color="auto"/>
      </w:divBdr>
    </w:div>
    <w:div w:id="865825087">
      <w:bodyDiv w:val="1"/>
      <w:marLeft w:val="0"/>
      <w:marRight w:val="0"/>
      <w:marTop w:val="0"/>
      <w:marBottom w:val="0"/>
      <w:divBdr>
        <w:top w:val="none" w:sz="0" w:space="0" w:color="auto"/>
        <w:left w:val="none" w:sz="0" w:space="0" w:color="auto"/>
        <w:bottom w:val="none" w:sz="0" w:space="0" w:color="auto"/>
        <w:right w:val="none" w:sz="0" w:space="0" w:color="auto"/>
      </w:divBdr>
    </w:div>
    <w:div w:id="868109341">
      <w:bodyDiv w:val="1"/>
      <w:marLeft w:val="0"/>
      <w:marRight w:val="0"/>
      <w:marTop w:val="0"/>
      <w:marBottom w:val="0"/>
      <w:divBdr>
        <w:top w:val="none" w:sz="0" w:space="0" w:color="auto"/>
        <w:left w:val="none" w:sz="0" w:space="0" w:color="auto"/>
        <w:bottom w:val="none" w:sz="0" w:space="0" w:color="auto"/>
        <w:right w:val="none" w:sz="0" w:space="0" w:color="auto"/>
      </w:divBdr>
    </w:div>
    <w:div w:id="981232011">
      <w:bodyDiv w:val="1"/>
      <w:marLeft w:val="0"/>
      <w:marRight w:val="0"/>
      <w:marTop w:val="0"/>
      <w:marBottom w:val="0"/>
      <w:divBdr>
        <w:top w:val="none" w:sz="0" w:space="0" w:color="auto"/>
        <w:left w:val="none" w:sz="0" w:space="0" w:color="auto"/>
        <w:bottom w:val="none" w:sz="0" w:space="0" w:color="auto"/>
        <w:right w:val="none" w:sz="0" w:space="0" w:color="auto"/>
      </w:divBdr>
      <w:divsChild>
        <w:div w:id="320082796">
          <w:marLeft w:val="0"/>
          <w:marRight w:val="0"/>
          <w:marTop w:val="0"/>
          <w:marBottom w:val="0"/>
          <w:divBdr>
            <w:top w:val="none" w:sz="0" w:space="0" w:color="auto"/>
            <w:left w:val="none" w:sz="0" w:space="0" w:color="auto"/>
            <w:bottom w:val="none" w:sz="0" w:space="0" w:color="auto"/>
            <w:right w:val="none" w:sz="0" w:space="0" w:color="auto"/>
          </w:divBdr>
        </w:div>
        <w:div w:id="482504333">
          <w:marLeft w:val="0"/>
          <w:marRight w:val="0"/>
          <w:marTop w:val="0"/>
          <w:marBottom w:val="0"/>
          <w:divBdr>
            <w:top w:val="none" w:sz="0" w:space="0" w:color="auto"/>
            <w:left w:val="none" w:sz="0" w:space="0" w:color="auto"/>
            <w:bottom w:val="none" w:sz="0" w:space="0" w:color="auto"/>
            <w:right w:val="none" w:sz="0" w:space="0" w:color="auto"/>
          </w:divBdr>
        </w:div>
        <w:div w:id="1099107894">
          <w:marLeft w:val="0"/>
          <w:marRight w:val="0"/>
          <w:marTop w:val="0"/>
          <w:marBottom w:val="0"/>
          <w:divBdr>
            <w:top w:val="none" w:sz="0" w:space="0" w:color="auto"/>
            <w:left w:val="none" w:sz="0" w:space="0" w:color="auto"/>
            <w:bottom w:val="none" w:sz="0" w:space="0" w:color="auto"/>
            <w:right w:val="none" w:sz="0" w:space="0" w:color="auto"/>
          </w:divBdr>
        </w:div>
        <w:div w:id="907031100">
          <w:marLeft w:val="0"/>
          <w:marRight w:val="0"/>
          <w:marTop w:val="0"/>
          <w:marBottom w:val="0"/>
          <w:divBdr>
            <w:top w:val="none" w:sz="0" w:space="0" w:color="auto"/>
            <w:left w:val="none" w:sz="0" w:space="0" w:color="auto"/>
            <w:bottom w:val="none" w:sz="0" w:space="0" w:color="auto"/>
            <w:right w:val="none" w:sz="0" w:space="0" w:color="auto"/>
          </w:divBdr>
        </w:div>
      </w:divsChild>
    </w:div>
    <w:div w:id="1597789605">
      <w:bodyDiv w:val="1"/>
      <w:marLeft w:val="0"/>
      <w:marRight w:val="0"/>
      <w:marTop w:val="0"/>
      <w:marBottom w:val="0"/>
      <w:divBdr>
        <w:top w:val="none" w:sz="0" w:space="0" w:color="auto"/>
        <w:left w:val="none" w:sz="0" w:space="0" w:color="auto"/>
        <w:bottom w:val="none" w:sz="0" w:space="0" w:color="auto"/>
        <w:right w:val="none" w:sz="0" w:space="0" w:color="auto"/>
      </w:divBdr>
    </w:div>
    <w:div w:id="198006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peter sigsworth</cp:lastModifiedBy>
  <cp:revision>2</cp:revision>
  <cp:lastPrinted>2025-11-03T15:47:00Z</cp:lastPrinted>
  <dcterms:created xsi:type="dcterms:W3CDTF">2025-11-03T15:48:00Z</dcterms:created>
  <dcterms:modified xsi:type="dcterms:W3CDTF">2025-11-03T15:48:00Z</dcterms:modified>
</cp:coreProperties>
</file>